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64" w:rsidRPr="00924464" w:rsidRDefault="00924464" w:rsidP="00924464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4"/>
          <w:szCs w:val="36"/>
          <w:lang w:eastAsia="ru-RU"/>
        </w:rPr>
      </w:pPr>
      <w:r w:rsidRPr="00924464">
        <w:rPr>
          <w:rFonts w:ascii="Times New Roman" w:eastAsia="Times New Roman" w:hAnsi="Times New Roman" w:cs="Times New Roman"/>
          <w:b/>
          <w:bCs/>
          <w:color w:val="2B2B2B"/>
          <w:spacing w:val="5"/>
          <w:sz w:val="24"/>
          <w:szCs w:val="36"/>
          <w:lang w:eastAsia="ru-RU"/>
        </w:rPr>
        <w:t>Порядок подачи заявления на участие в итоговом собеседовании</w:t>
      </w:r>
    </w:p>
    <w:p w:rsidR="00924464" w:rsidRPr="00924464" w:rsidRDefault="00924464" w:rsidP="0092446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</w:t>
      </w:r>
      <w:r w:rsidRPr="0092446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Заявления об участии в итоговом собеседовании по русскому языку подаются </w:t>
      </w:r>
      <w:r w:rsidRPr="00924464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lang w:eastAsia="ru-RU"/>
        </w:rPr>
        <w:t>за две недели</w:t>
      </w:r>
      <w:r w:rsidRPr="0092446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 до начала проведения собеседования.</w:t>
      </w:r>
    </w:p>
    <w:p w:rsidR="00924464" w:rsidRPr="00924464" w:rsidRDefault="00924464" w:rsidP="0092446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   </w:t>
      </w:r>
      <w:r w:rsidRPr="00924464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184BE5" w:rsidRDefault="00184BE5"/>
    <w:sectPr w:rsidR="00184BE5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24464"/>
    <w:rsid w:val="00184BE5"/>
    <w:rsid w:val="002E6AC7"/>
    <w:rsid w:val="005F740B"/>
    <w:rsid w:val="006B3024"/>
    <w:rsid w:val="00924464"/>
    <w:rsid w:val="00982180"/>
    <w:rsid w:val="00E8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924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24464"/>
    <w:rPr>
      <w:b/>
      <w:bCs/>
    </w:rPr>
  </w:style>
  <w:style w:type="paragraph" w:styleId="a4">
    <w:name w:val="Normal (Web)"/>
    <w:basedOn w:val="a"/>
    <w:uiPriority w:val="99"/>
    <w:semiHidden/>
    <w:unhideWhenUsed/>
    <w:rsid w:val="0092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2022-11-27T19:26:00Z</dcterms:created>
  <dcterms:modified xsi:type="dcterms:W3CDTF">2022-11-27T19:27:00Z</dcterms:modified>
</cp:coreProperties>
</file>